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68E2">
      <w:pPr>
        <w:pStyle w:val="1"/>
      </w:pPr>
      <w:hyperlink r:id="rId5" w:history="1">
        <w:r>
          <w:rPr>
            <w:rStyle w:val="a4"/>
            <w:b w:val="0"/>
            <w:bCs w:val="0"/>
          </w:rPr>
          <w:t>Федеральный закон от 7 мая 2013 г. N 79-ФЗ</w:t>
        </w:r>
        <w:r>
          <w:rPr>
            <w:rStyle w:val="a4"/>
            <w:b w:val="0"/>
            <w:bCs w:val="0"/>
          </w:rPr>
          <w:br/>
          <w:t xml:space="preserve">"О запрете отдельным категориям лиц открывать и иметь счета </w:t>
        </w:r>
        <w:r>
          <w:rPr>
            <w:rStyle w:val="a4"/>
            <w:b w:val="0"/>
            <w:bCs w:val="0"/>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000000" w:rsidRDefault="00DF68E2">
      <w:pPr>
        <w:pStyle w:val="ac"/>
      </w:pPr>
      <w:r>
        <w:t>С изменениями и дополнениями от:</w:t>
      </w:r>
    </w:p>
    <w:p w:rsidR="00000000" w:rsidRDefault="00DF68E2">
      <w:pPr>
        <w:pStyle w:val="aa"/>
      </w:pPr>
      <w:r>
        <w:t>22 декабря 2014 г., 3, 28 ноября 2015 г., 28 декабря 2016 г.</w:t>
      </w:r>
    </w:p>
    <w:p w:rsidR="00000000" w:rsidRDefault="00DF68E2"/>
    <w:p w:rsidR="00000000" w:rsidRDefault="00DF68E2">
      <w:r>
        <w:rPr>
          <w:rStyle w:val="a3"/>
        </w:rPr>
        <w:t>Принят Государственной Думой 24 апреля 2013 года</w:t>
      </w:r>
    </w:p>
    <w:p w:rsidR="00000000" w:rsidRDefault="00DF68E2">
      <w:r>
        <w:rPr>
          <w:rStyle w:val="a3"/>
        </w:rPr>
        <w:t>Одобрен Советом Федерации 27 апреля 2013 года</w:t>
      </w:r>
    </w:p>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6" w:history="1">
        <w:r>
          <w:rPr>
            <w:rStyle w:val="a4"/>
          </w:rPr>
          <w:t>комментарии</w:t>
        </w:r>
      </w:hyperlink>
      <w:r>
        <w:t xml:space="preserve"> к настоящему </w:t>
      </w:r>
      <w:r>
        <w:t>Федеральному закону</w:t>
      </w:r>
    </w:p>
    <w:p w:rsidR="00000000" w:rsidRDefault="00DF68E2">
      <w:pPr>
        <w:pStyle w:val="a7"/>
      </w:pPr>
    </w:p>
    <w:p w:rsidR="00000000" w:rsidRDefault="00DF68E2">
      <w:pPr>
        <w:pStyle w:val="a7"/>
        <w:rPr>
          <w:color w:val="000000"/>
          <w:sz w:val="16"/>
          <w:szCs w:val="16"/>
        </w:rPr>
      </w:pPr>
      <w:bookmarkStart w:id="0" w:name="sub_1"/>
      <w:r>
        <w:rPr>
          <w:color w:val="000000"/>
          <w:sz w:val="16"/>
          <w:szCs w:val="16"/>
        </w:rPr>
        <w:t>Информация об изменениях:</w:t>
      </w:r>
    </w:p>
    <w:bookmarkEnd w:id="0"/>
    <w:p w:rsidR="00000000" w:rsidRDefault="00DF68E2">
      <w:pPr>
        <w:pStyle w:val="a8"/>
      </w:pPr>
      <w:r>
        <w:fldChar w:fldCharType="begin"/>
      </w:r>
      <w:r>
        <w:instrText>HYPERLINK "http://ivo.garant.ru/document?id=71479056&amp;sub=22"</w:instrText>
      </w:r>
      <w:r>
        <w:fldChar w:fldCharType="separate"/>
      </w:r>
      <w:r>
        <w:rPr>
          <w:rStyle w:val="a4"/>
        </w:rPr>
        <w:t>Федеральным законом</w:t>
      </w:r>
      <w:r>
        <w:fldChar w:fldCharType="end"/>
      </w:r>
      <w:r>
        <w:t xml:space="preserve"> от 28 декабря 2016 г. N 505-ФЗ статья 1 изложена в новой редакции, </w:t>
      </w:r>
      <w:hyperlink r:id="rId7" w:history="1">
        <w:r>
          <w:rPr>
            <w:rStyle w:val="a4"/>
          </w:rPr>
          <w:t>вступающей в силу</w:t>
        </w:r>
      </w:hyperlink>
      <w:r>
        <w:t xml:space="preserve"> по истечении ста восьмидесяти дней после дня </w:t>
      </w:r>
      <w:hyperlink r:id="rId8" w:history="1">
        <w:r>
          <w:rPr>
            <w:rStyle w:val="a4"/>
          </w:rPr>
          <w:t>официального опубликования</w:t>
        </w:r>
      </w:hyperlink>
      <w:r>
        <w:t xml:space="preserve"> названного Федерального закона</w:t>
      </w:r>
    </w:p>
    <w:p w:rsidR="00000000" w:rsidRDefault="00DF68E2">
      <w:pPr>
        <w:pStyle w:val="a8"/>
      </w:pPr>
      <w:hyperlink r:id="rId9" w:history="1">
        <w:r>
          <w:rPr>
            <w:rStyle w:val="a4"/>
          </w:rPr>
          <w:t>См. текст статьи в предыдущей редакции</w:t>
        </w:r>
      </w:hyperlink>
    </w:p>
    <w:p w:rsidR="00000000" w:rsidRDefault="00DF68E2">
      <w:pPr>
        <w:pStyle w:val="a5"/>
      </w:pPr>
      <w:r>
        <w:rPr>
          <w:rStyle w:val="a3"/>
        </w:rPr>
        <w:t>Статья 1</w:t>
      </w:r>
    </w:p>
    <w:p w:rsidR="00000000" w:rsidRDefault="00DF68E2">
      <w:bookmarkStart w:id="1" w:name="sub_11"/>
      <w: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w:t>
      </w:r>
      <w:r>
        <w:t>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w:t>
      </w:r>
      <w:r>
        <w:t>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w:t>
      </w:r>
      <w:r>
        <w:t xml:space="preserve">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00000" w:rsidRDefault="00DF68E2">
      <w:bookmarkStart w:id="2" w:name="sub_12"/>
      <w:bookmarkEnd w:id="1"/>
      <w:r>
        <w:t>2. Для целей настоящего Федерального закона под иностранными финансовыми инст</w:t>
      </w:r>
      <w:r>
        <w:t>рументами понимаются:</w:t>
      </w:r>
    </w:p>
    <w:p w:rsidR="00000000" w:rsidRDefault="00DF68E2">
      <w:bookmarkStart w:id="3" w:name="sub_121"/>
      <w:bookmarkEnd w:id="2"/>
      <w: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w:t>
      </w:r>
      <w:r>
        <w:t>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w:t>
      </w:r>
      <w:r>
        <w:t xml:space="preserve">ранная структура без образования юридического лица" используется в значении, определенном </w:t>
      </w:r>
      <w:hyperlink r:id="rId10" w:history="1">
        <w:r>
          <w:rPr>
            <w:rStyle w:val="a4"/>
          </w:rPr>
          <w:t>законодательством</w:t>
        </w:r>
      </w:hyperlink>
      <w:r>
        <w:t xml:space="preserve"> Российской Федерации о налогах и сборах, понятие "нерезидент" в значении, определе</w:t>
      </w:r>
      <w:r>
        <w:t xml:space="preserve">нном </w:t>
      </w:r>
      <w:hyperlink r:id="rId11" w:history="1">
        <w:r>
          <w:rPr>
            <w:rStyle w:val="a4"/>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00000" w:rsidRDefault="00DF68E2">
      <w:bookmarkStart w:id="4" w:name="sub_122"/>
      <w:bookmarkEnd w:id="3"/>
      <w:r>
        <w:t>2) доли участия, паи в уставных (складочных)</w:t>
      </w:r>
      <w:r>
        <w:t xml:space="preserve">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Pr>
            <w:rStyle w:val="a4"/>
          </w:rPr>
          <w:t>пунктом 1</w:t>
        </w:r>
      </w:hyperlink>
      <w:r>
        <w:t xml:space="preserve"> насто</w:t>
      </w:r>
      <w:r>
        <w:t>ящей части в качестве ценных бумаг и отнесенных к ним финансовых инструментов;</w:t>
      </w:r>
    </w:p>
    <w:p w:rsidR="00000000" w:rsidRDefault="00DF68E2">
      <w:bookmarkStart w:id="5" w:name="sub_123"/>
      <w:bookmarkEnd w:id="4"/>
      <w:r>
        <w:t xml:space="preserve">3) договоры, являющиеся производными финансовыми инструментами и определенные </w:t>
      </w:r>
      <w:hyperlink r:id="rId12" w:history="1">
        <w:r>
          <w:rPr>
            <w:rStyle w:val="a4"/>
          </w:rPr>
          <w:t>частью двадцать девятой</w:t>
        </w:r>
        <w:r>
          <w:rPr>
            <w:rStyle w:val="a4"/>
          </w:rPr>
          <w:t xml:space="preserve"> статьи 2</w:t>
        </w:r>
      </w:hyperlink>
      <w:r>
        <w:t xml:space="preserve"> Федерального закона от 22 апреля 1996 года N 39-ФЗ "О рынке </w:t>
      </w:r>
      <w:r>
        <w:lastRenderedPageBreak/>
        <w:t>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00000" w:rsidRDefault="00DF68E2">
      <w:bookmarkStart w:id="6" w:name="sub_124"/>
      <w:bookmarkEnd w:id="5"/>
      <w:r>
        <w:t>4) учрежденное в соответ</w:t>
      </w:r>
      <w:r>
        <w:t xml:space="preserve">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Pr>
            <w:rStyle w:val="a4"/>
          </w:rPr>
          <w:t>части 1 статьи 2</w:t>
        </w:r>
      </w:hyperlink>
      <w:r>
        <w:t xml:space="preserve"> настоящего Федерального закона;</w:t>
      </w:r>
    </w:p>
    <w:p w:rsidR="00000000" w:rsidRDefault="00DF68E2">
      <w:bookmarkStart w:id="7" w:name="sub_125"/>
      <w:bookmarkEnd w:id="6"/>
      <w:r>
        <w:t xml:space="preserve">5) договоры </w:t>
      </w:r>
      <w:r>
        <w:t>займа, если хотя бы одной из сторон такого договора являются нерезидент и (или) иностранная структура без образования юридического лица;</w:t>
      </w:r>
    </w:p>
    <w:p w:rsidR="00000000" w:rsidRDefault="00DF68E2">
      <w:bookmarkStart w:id="8" w:name="sub_126"/>
      <w:bookmarkEnd w:id="7"/>
      <w:r>
        <w:t>6) кредитные договоры, заключенные с расположенными за пределами территории Российской Федерации иностран</w:t>
      </w:r>
      <w:r>
        <w:t>ными банками или иными иностранными кредитными организациями.</w:t>
      </w:r>
    </w:p>
    <w:p w:rsidR="00000000" w:rsidRDefault="00DF68E2">
      <w:bookmarkStart w:id="9" w:name="sub_13"/>
      <w:bookmarkEnd w:id="8"/>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w:t>
      </w:r>
      <w:r>
        <w:t>или) пользование такими финансовыми инструментами.</w:t>
      </w:r>
    </w:p>
    <w:bookmarkEnd w:id="9"/>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13" w:history="1">
        <w:r>
          <w:rPr>
            <w:rStyle w:val="a4"/>
          </w:rPr>
          <w:t>комментарии</w:t>
        </w:r>
      </w:hyperlink>
      <w:r>
        <w:t xml:space="preserve"> к статье 1 настоящего Федерального закона</w:t>
      </w:r>
    </w:p>
    <w:p w:rsidR="00000000" w:rsidRDefault="00DF68E2">
      <w:pPr>
        <w:pStyle w:val="a7"/>
      </w:pPr>
    </w:p>
    <w:p w:rsidR="00000000" w:rsidRDefault="00DF68E2">
      <w:pPr>
        <w:pStyle w:val="a5"/>
      </w:pPr>
      <w:bookmarkStart w:id="10" w:name="sub_2"/>
      <w:r>
        <w:rPr>
          <w:rStyle w:val="a3"/>
        </w:rPr>
        <w:t>Статья 2</w:t>
      </w:r>
    </w:p>
    <w:p w:rsidR="00000000" w:rsidRDefault="00DF68E2">
      <w:bookmarkStart w:id="11" w:name="sub_21"/>
      <w:bookmarkEnd w:id="10"/>
      <w:r>
        <w:t>1. Запрещается открывать и иметь счета (вклад</w:t>
      </w:r>
      <w:r>
        <w:t>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F68E2">
      <w:bookmarkStart w:id="12" w:name="sub_211"/>
      <w:bookmarkEnd w:id="11"/>
      <w:r>
        <w:t>1) лицам, замещающим (занимающим):</w:t>
      </w:r>
    </w:p>
    <w:p w:rsidR="00000000" w:rsidRDefault="00DF68E2">
      <w:bookmarkStart w:id="13" w:name="sub_2111"/>
      <w:bookmarkEnd w:id="12"/>
      <w:r>
        <w:t>а) государственные должности Российской Федерации;</w:t>
      </w:r>
    </w:p>
    <w:p w:rsidR="00000000" w:rsidRDefault="00DF68E2">
      <w:bookmarkStart w:id="14" w:name="sub_2112"/>
      <w:bookmarkEnd w:id="13"/>
      <w:r>
        <w:t>б) должности первого заместителя и заместителей Генерального прокурора Российской Федерации;</w:t>
      </w:r>
    </w:p>
    <w:p w:rsidR="00000000" w:rsidRDefault="00DF68E2">
      <w:bookmarkStart w:id="15" w:name="sub_2113"/>
      <w:bookmarkEnd w:id="14"/>
      <w:r>
        <w:t>в) должности членов Совета директоров Центрального банка Российской Федерации;</w:t>
      </w:r>
    </w:p>
    <w:p w:rsidR="00000000" w:rsidRDefault="00DF68E2">
      <w:bookmarkStart w:id="16" w:name="sub_2114"/>
      <w:bookmarkEnd w:id="15"/>
      <w:r>
        <w:t>г) государственные должности субъектов Российской Федерации;</w:t>
      </w:r>
    </w:p>
    <w:p w:rsidR="00000000" w:rsidRDefault="00DF68E2">
      <w:bookmarkStart w:id="17" w:name="sub_2115"/>
      <w:bookmarkEnd w:id="16"/>
      <w:r>
        <w:t>д) должности федеральной государственной службы, назначение на которые и освобождени</w:t>
      </w:r>
      <w:r>
        <w:t>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DF68E2">
      <w:bookmarkStart w:id="18" w:name="sub_2116"/>
      <w:bookmarkEnd w:id="17"/>
      <w:r>
        <w:t>е) должности заместителей руководителей федеральных органов исполнительной власти;</w:t>
      </w:r>
    </w:p>
    <w:p w:rsidR="00000000" w:rsidRDefault="00DF68E2">
      <w:bookmarkStart w:id="19" w:name="sub_2117"/>
      <w:bookmarkEnd w:id="18"/>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t>Правительством Российской Федерации;</w:t>
      </w:r>
    </w:p>
    <w:p w:rsidR="00000000" w:rsidRDefault="00DF68E2">
      <w:pPr>
        <w:pStyle w:val="a7"/>
        <w:rPr>
          <w:color w:val="000000"/>
          <w:sz w:val="16"/>
          <w:szCs w:val="16"/>
        </w:rPr>
      </w:pPr>
      <w:bookmarkStart w:id="20" w:name="sub_2118"/>
      <w:bookmarkEnd w:id="19"/>
      <w:r>
        <w:rPr>
          <w:color w:val="000000"/>
          <w:sz w:val="16"/>
          <w:szCs w:val="16"/>
        </w:rPr>
        <w:t>Информация об изменениях:</w:t>
      </w:r>
    </w:p>
    <w:bookmarkEnd w:id="20"/>
    <w:p w:rsidR="00000000" w:rsidRDefault="00DF68E2">
      <w:pPr>
        <w:pStyle w:val="a8"/>
      </w:pPr>
      <w:r>
        <w:fldChar w:fldCharType="begin"/>
      </w:r>
      <w:r>
        <w:instrText>HYPERLINK "http://ivo.garant.ru/document?id=71137744&amp;sub=611"</w:instrText>
      </w:r>
      <w:r>
        <w:fldChar w:fldCharType="separate"/>
      </w:r>
      <w:r>
        <w:rPr>
          <w:rStyle w:val="a4"/>
        </w:rPr>
        <w:t>Федеральным законом</w:t>
      </w:r>
      <w:r>
        <w:fldChar w:fldCharType="end"/>
      </w:r>
      <w:r>
        <w:t xml:space="preserve"> от 3 ноября 2015 г. N 303-ФЗ в подпункт "з" пункта 1 части 1 статьи 2 внесены изменен</w:t>
      </w:r>
      <w:r>
        <w:t>ия</w:t>
      </w:r>
    </w:p>
    <w:p w:rsidR="00000000" w:rsidRDefault="00DF68E2">
      <w:pPr>
        <w:pStyle w:val="a8"/>
      </w:pPr>
      <w:hyperlink r:id="rId14" w:history="1">
        <w:r>
          <w:rPr>
            <w:rStyle w:val="a4"/>
          </w:rPr>
          <w:t>См. текст подпункта в предыдущей редакции</w:t>
        </w:r>
      </w:hyperlink>
    </w:p>
    <w:p w:rsidR="00000000" w:rsidRDefault="00DF68E2">
      <w:r>
        <w:t>з) должности глав городских округов, глав муниципальных районов, глав иных муниципальных образований, исполняющих полномочия глав местных админист</w:t>
      </w:r>
      <w:r>
        <w:t>раций, глав местных администраций;</w:t>
      </w:r>
    </w:p>
    <w:p w:rsidR="00000000" w:rsidRDefault="00DF68E2">
      <w:pPr>
        <w:pStyle w:val="a7"/>
        <w:rPr>
          <w:color w:val="000000"/>
          <w:sz w:val="16"/>
          <w:szCs w:val="16"/>
        </w:rPr>
      </w:pPr>
      <w:bookmarkStart w:id="21" w:name="sub_2119"/>
      <w:r>
        <w:rPr>
          <w:color w:val="000000"/>
          <w:sz w:val="16"/>
          <w:szCs w:val="16"/>
        </w:rPr>
        <w:t>Информация об изменениях:</w:t>
      </w:r>
    </w:p>
    <w:bookmarkEnd w:id="21"/>
    <w:p w:rsidR="00000000" w:rsidRDefault="00DF68E2">
      <w:pPr>
        <w:pStyle w:val="a8"/>
      </w:pPr>
      <w:r>
        <w:fldChar w:fldCharType="begin"/>
      </w:r>
      <w:r>
        <w:instrText>HYPERLINK "http://ivo.garant.ru/document?id=70726154&amp;sub=12211"</w:instrText>
      </w:r>
      <w:r>
        <w:fldChar w:fldCharType="separate"/>
      </w:r>
      <w:r>
        <w:rPr>
          <w:rStyle w:val="a4"/>
        </w:rPr>
        <w:t>Федеральным законом</w:t>
      </w:r>
      <w:r>
        <w:fldChar w:fldCharType="end"/>
      </w:r>
      <w:r>
        <w:t xml:space="preserve"> от 22 декабря 2014 г. N 431-ФЗ пункт 1 части 1 статьи 2 дополнен подпунктом "и", </w:t>
      </w:r>
      <w:hyperlink r:id="rId15" w:history="1">
        <w:r>
          <w:rPr>
            <w:rStyle w:val="a4"/>
          </w:rPr>
          <w:t>вступающим в силу</w:t>
        </w:r>
      </w:hyperlink>
      <w:r>
        <w:t xml:space="preserve"> с 1 января 2015 г.</w:t>
      </w:r>
    </w:p>
    <w:p w:rsidR="00000000" w:rsidRDefault="00DF68E2">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w:t>
      </w:r>
      <w:r>
        <w:t>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w:t>
      </w:r>
      <w:r>
        <w:t xml:space="preserve">ных </w:t>
      </w:r>
      <w:r>
        <w:lastRenderedPageBreak/>
        <w:t>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w:t>
      </w:r>
      <w:r>
        <w:t xml:space="preserve">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w:t>
      </w:r>
      <w:r>
        <w:t>Российской Федерацией на основании федеральных законов;</w:t>
      </w:r>
    </w:p>
    <w:p w:rsidR="00000000" w:rsidRDefault="00DF68E2">
      <w:pPr>
        <w:pStyle w:val="a7"/>
        <w:rPr>
          <w:color w:val="000000"/>
          <w:sz w:val="16"/>
          <w:szCs w:val="16"/>
        </w:rPr>
      </w:pPr>
      <w:bookmarkStart w:id="22" w:name="sub_21101"/>
      <w:r>
        <w:rPr>
          <w:color w:val="000000"/>
          <w:sz w:val="16"/>
          <w:szCs w:val="16"/>
        </w:rPr>
        <w:t>Информация об изменениях:</w:t>
      </w:r>
    </w:p>
    <w:bookmarkEnd w:id="22"/>
    <w:p w:rsidR="00000000" w:rsidRDefault="00DF68E2">
      <w:pPr>
        <w:pStyle w:val="a8"/>
      </w:pPr>
      <w:r>
        <w:fldChar w:fldCharType="begin"/>
      </w:r>
      <w:r>
        <w:instrText>HYPERLINK "http://ivo.garant.ru/document?id=71137744&amp;sub=612"</w:instrText>
      </w:r>
      <w:r>
        <w:fldChar w:fldCharType="separate"/>
      </w:r>
      <w:r>
        <w:rPr>
          <w:rStyle w:val="a4"/>
        </w:rPr>
        <w:t>Федеральным законом</w:t>
      </w:r>
      <w:r>
        <w:fldChar w:fldCharType="end"/>
      </w:r>
      <w:r>
        <w:t xml:space="preserve"> от 3 ноября 2015 г. N 303-ФЗ часть 1 статьи 2 дополнена пунктом 1.1</w:t>
      </w:r>
    </w:p>
    <w:p w:rsidR="00000000" w:rsidRDefault="00DF68E2">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DF68E2">
      <w:pPr>
        <w:pStyle w:val="a7"/>
        <w:rPr>
          <w:color w:val="000000"/>
          <w:sz w:val="16"/>
          <w:szCs w:val="16"/>
        </w:rPr>
      </w:pPr>
      <w:bookmarkStart w:id="23" w:name="sub_212"/>
      <w:r>
        <w:rPr>
          <w:color w:val="000000"/>
          <w:sz w:val="16"/>
          <w:szCs w:val="16"/>
        </w:rPr>
        <w:t xml:space="preserve">Информация </w:t>
      </w:r>
      <w:r>
        <w:rPr>
          <w:color w:val="000000"/>
          <w:sz w:val="16"/>
          <w:szCs w:val="16"/>
        </w:rPr>
        <w:t>об изменениях:</w:t>
      </w:r>
    </w:p>
    <w:bookmarkEnd w:id="23"/>
    <w:p w:rsidR="00000000" w:rsidRDefault="00DF68E2">
      <w:pPr>
        <w:pStyle w:val="a8"/>
      </w:pPr>
      <w:r>
        <w:fldChar w:fldCharType="begin"/>
      </w:r>
      <w:r>
        <w:instrText>HYPERLINK "http://ivo.garant.ru/document?id=71137744&amp;sub=613"</w:instrText>
      </w:r>
      <w:r>
        <w:fldChar w:fldCharType="separate"/>
      </w:r>
      <w:r>
        <w:rPr>
          <w:rStyle w:val="a4"/>
        </w:rPr>
        <w:t>Федеральным законом</w:t>
      </w:r>
      <w:r>
        <w:fldChar w:fldCharType="end"/>
      </w:r>
      <w:r>
        <w:t xml:space="preserve"> от 3 ноября 2015 г. N 303-ФЗ в пункт 2 части 1 статьи 2 внесены изменения</w:t>
      </w:r>
    </w:p>
    <w:p w:rsidR="00000000" w:rsidRDefault="00DF68E2">
      <w:pPr>
        <w:pStyle w:val="a8"/>
      </w:pPr>
      <w:hyperlink r:id="rId16" w:history="1">
        <w:r>
          <w:rPr>
            <w:rStyle w:val="a4"/>
          </w:rPr>
          <w:t>См. текст пункт</w:t>
        </w:r>
        <w:r>
          <w:rPr>
            <w:rStyle w:val="a4"/>
          </w:rPr>
          <w:t>а в предыдущей редакции</w:t>
        </w:r>
      </w:hyperlink>
    </w:p>
    <w:p w:rsidR="00000000" w:rsidRDefault="00DF68E2">
      <w:r>
        <w:t xml:space="preserve">2) супругам и несовершеннолетним детям лиц, указанных в </w:t>
      </w:r>
      <w:hyperlink w:anchor="sub_2111" w:history="1">
        <w:r>
          <w:rPr>
            <w:rStyle w:val="a4"/>
          </w:rPr>
          <w:t>подпунктах "а" - "з" пункта 1</w:t>
        </w:r>
      </w:hyperlink>
      <w:r>
        <w:t xml:space="preserve"> и </w:t>
      </w:r>
      <w:hyperlink w:anchor="sub_21101" w:history="1">
        <w:r>
          <w:rPr>
            <w:rStyle w:val="a4"/>
          </w:rPr>
          <w:t>пункте 1.1</w:t>
        </w:r>
      </w:hyperlink>
      <w:r>
        <w:t xml:space="preserve"> настоящей части;</w:t>
      </w:r>
    </w:p>
    <w:p w:rsidR="00000000" w:rsidRDefault="00DF68E2">
      <w:bookmarkStart w:id="24" w:name="sub_213"/>
      <w:r>
        <w:t>3) иным лицам в случаях, предусмотренных федеральными</w:t>
      </w:r>
      <w:r>
        <w:t xml:space="preserve"> законами.</w:t>
      </w:r>
    </w:p>
    <w:p w:rsidR="00000000" w:rsidRDefault="00DF68E2">
      <w:bookmarkStart w:id="25" w:name="sub_22"/>
      <w:bookmarkEnd w:id="24"/>
      <w:r>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w:t>
      </w:r>
      <w:r>
        <w:t>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w:t>
      </w:r>
      <w:r>
        <w:t>ния установленного настоящим Федеральным законом запрета.</w:t>
      </w:r>
    </w:p>
    <w:p w:rsidR="00000000" w:rsidRDefault="00DF68E2">
      <w:pPr>
        <w:pStyle w:val="a7"/>
        <w:rPr>
          <w:color w:val="000000"/>
          <w:sz w:val="16"/>
          <w:szCs w:val="16"/>
        </w:rPr>
      </w:pPr>
      <w:bookmarkStart w:id="26" w:name="sub_23"/>
      <w:bookmarkEnd w:id="25"/>
      <w:r>
        <w:rPr>
          <w:color w:val="000000"/>
          <w:sz w:val="16"/>
          <w:szCs w:val="16"/>
        </w:rPr>
        <w:t>Информация об изменениях:</w:t>
      </w:r>
    </w:p>
    <w:bookmarkEnd w:id="26"/>
    <w:p w:rsidR="00000000" w:rsidRDefault="00DF68E2">
      <w:pPr>
        <w:pStyle w:val="a8"/>
      </w:pPr>
      <w:r>
        <w:fldChar w:fldCharType="begin"/>
      </w:r>
      <w:r>
        <w:instrText>HYPERLINK "http://ivo.garant.ru/document?id=70726154&amp;sub=1222"</w:instrText>
      </w:r>
      <w:r>
        <w:fldChar w:fldCharType="separate"/>
      </w:r>
      <w:r>
        <w:rPr>
          <w:rStyle w:val="a4"/>
        </w:rPr>
        <w:t>Федеральным законом</w:t>
      </w:r>
      <w:r>
        <w:fldChar w:fldCharType="end"/>
      </w:r>
      <w:r>
        <w:t xml:space="preserve"> от 22 декабря 2014 г. N 431-ФЗ часть 3 статьи 2 изложена в новой реда</w:t>
      </w:r>
      <w:r>
        <w:t xml:space="preserve">кции, </w:t>
      </w:r>
      <w:hyperlink r:id="rId17" w:history="1">
        <w:r>
          <w:rPr>
            <w:rStyle w:val="a4"/>
          </w:rPr>
          <w:t>вступающей в силу</w:t>
        </w:r>
      </w:hyperlink>
      <w:r>
        <w:t xml:space="preserve"> с 1 января 2015 г.</w:t>
      </w:r>
    </w:p>
    <w:p w:rsidR="00000000" w:rsidRDefault="00DF68E2">
      <w:pPr>
        <w:pStyle w:val="a8"/>
      </w:pPr>
      <w:hyperlink r:id="rId18" w:history="1">
        <w:r>
          <w:rPr>
            <w:rStyle w:val="a4"/>
          </w:rPr>
          <w:t>См. текст части в предыдущей редакции</w:t>
        </w:r>
      </w:hyperlink>
    </w:p>
    <w:p w:rsidR="00000000" w:rsidRDefault="00DF68E2">
      <w:r>
        <w:t>3. Установленный настоящей статьей запрет открыва</w:t>
      </w:r>
      <w:r>
        <w:t xml:space="preserve">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части 1</w:t>
        </w:r>
      </w:hyperlink>
      <w:r>
        <w:t xml:space="preserve"> настоящей статьи, замещающих (занимающих) государственные должност</w:t>
      </w:r>
      <w:r>
        <w:t>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w:t>
      </w:r>
      <w:r>
        <w:t>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19" w:history="1">
        <w:r>
          <w:rPr>
            <w:rStyle w:val="a4"/>
          </w:rPr>
          <w:t>комментарии</w:t>
        </w:r>
      </w:hyperlink>
      <w:r>
        <w:t xml:space="preserve"> к статье 2 настоящего Федерального закона</w:t>
      </w:r>
    </w:p>
    <w:p w:rsidR="00000000" w:rsidRDefault="00DF68E2">
      <w:pPr>
        <w:pStyle w:val="a7"/>
      </w:pPr>
    </w:p>
    <w:p w:rsidR="00000000" w:rsidRDefault="00DF68E2">
      <w:pPr>
        <w:pStyle w:val="a5"/>
      </w:pPr>
      <w:bookmarkStart w:id="27" w:name="sub_3"/>
      <w:r>
        <w:rPr>
          <w:rStyle w:val="a3"/>
        </w:rPr>
        <w:t>Статья 3</w:t>
      </w:r>
    </w:p>
    <w:p w:rsidR="00000000" w:rsidRDefault="00DF68E2">
      <w:bookmarkStart w:id="28" w:name="sub_31"/>
      <w:bookmarkEnd w:id="27"/>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w:t>
      </w:r>
      <w:r>
        <w:t xml:space="preserve">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w:t>
      </w:r>
      <w:r>
        <w:lastRenderedPageBreak/>
        <w:t>прекратить полномочия, осво</w:t>
      </w:r>
      <w:r>
        <w:t>бодить замещаемую (занимаемую) должность или уволиться.</w:t>
      </w:r>
    </w:p>
    <w:p w:rsidR="00000000" w:rsidRDefault="00DF68E2">
      <w:pPr>
        <w:pStyle w:val="a7"/>
        <w:rPr>
          <w:color w:val="000000"/>
          <w:sz w:val="16"/>
          <w:szCs w:val="16"/>
        </w:rPr>
      </w:pPr>
      <w:bookmarkStart w:id="29" w:name="sub_32"/>
      <w:bookmarkEnd w:id="28"/>
      <w:r>
        <w:rPr>
          <w:color w:val="000000"/>
          <w:sz w:val="16"/>
          <w:szCs w:val="16"/>
        </w:rPr>
        <w:t>Информация об изменениях:</w:t>
      </w:r>
    </w:p>
    <w:bookmarkEnd w:id="29"/>
    <w:p w:rsidR="00000000" w:rsidRDefault="00DF68E2">
      <w:pPr>
        <w:pStyle w:val="a8"/>
      </w:pPr>
      <w:r>
        <w:fldChar w:fldCharType="begin"/>
      </w:r>
      <w:r>
        <w:instrText>HYPERLINK "http://ivo.garant.ru/document?id=71160684&amp;sub=6"</w:instrText>
      </w:r>
      <w:r>
        <w:fldChar w:fldCharType="separate"/>
      </w:r>
      <w:r>
        <w:rPr>
          <w:rStyle w:val="a4"/>
        </w:rPr>
        <w:t>Федеральным законом</w:t>
      </w:r>
      <w:r>
        <w:fldChar w:fldCharType="end"/>
      </w:r>
      <w:r>
        <w:t xml:space="preserve"> от 28 ноября 2015 г. N 354-ФЗ в часть 2 статьи 3 внесены изменения</w:t>
      </w:r>
    </w:p>
    <w:p w:rsidR="00000000" w:rsidRDefault="00DF68E2">
      <w:pPr>
        <w:pStyle w:val="a8"/>
      </w:pPr>
      <w:hyperlink r:id="rId20" w:history="1">
        <w:r>
          <w:rPr>
            <w:rStyle w:val="a4"/>
          </w:rPr>
          <w:t>См. текст части в предыдущей редакции</w:t>
        </w:r>
      </w:hyperlink>
    </w:p>
    <w:p w:rsidR="00000000" w:rsidRDefault="00DF68E2">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и </w:t>
      </w:r>
      <w:hyperlink w:anchor="sub_43" w:history="1">
        <w:r>
          <w:rPr>
            <w:rStyle w:val="a4"/>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w:t>
      </w:r>
      <w:r>
        <w:t xml:space="preserve">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w:t>
      </w:r>
      <w:r>
        <w:t xml:space="preserve">не зависящими от воли лиц, указанных в </w:t>
      </w:r>
      <w:hyperlink w:anchor="sub_21" w:history="1">
        <w:r>
          <w:rPr>
            <w:rStyle w:val="a4"/>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w:t>
      </w:r>
      <w:r>
        <w:t>ия или прекращения иных обстоятельств.</w:t>
      </w:r>
    </w:p>
    <w:p w:rsidR="00000000" w:rsidRDefault="00DF68E2">
      <w:pPr>
        <w:pStyle w:val="a7"/>
        <w:rPr>
          <w:color w:val="000000"/>
          <w:sz w:val="16"/>
          <w:szCs w:val="16"/>
        </w:rPr>
      </w:pPr>
      <w:bookmarkStart w:id="30" w:name="sub_321"/>
      <w:r>
        <w:rPr>
          <w:color w:val="000000"/>
          <w:sz w:val="16"/>
          <w:szCs w:val="16"/>
        </w:rPr>
        <w:t>Информация об изменениях:</w:t>
      </w:r>
    </w:p>
    <w:bookmarkEnd w:id="30"/>
    <w:p w:rsidR="00000000" w:rsidRDefault="00DF68E2">
      <w:pPr>
        <w:pStyle w:val="a8"/>
      </w:pPr>
      <w:r>
        <w:fldChar w:fldCharType="begin"/>
      </w:r>
      <w:r>
        <w:instrText>HYPERLINK "http://ivo.garant.ru/document?id=71160684&amp;sub=612"</w:instrText>
      </w:r>
      <w:r>
        <w:fldChar w:fldCharType="separate"/>
      </w:r>
      <w:r>
        <w:rPr>
          <w:rStyle w:val="a4"/>
        </w:rPr>
        <w:t>Федеральным законом</w:t>
      </w:r>
      <w:r>
        <w:fldChar w:fldCharType="end"/>
      </w:r>
      <w:r>
        <w:t xml:space="preserve"> от 28 ноября 2015 г. N 354-ФЗ статья 3 дополнена частью 2.1</w:t>
      </w:r>
    </w:p>
    <w:p w:rsidR="00000000" w:rsidRDefault="00DF68E2">
      <w:r>
        <w:t>2.1. Каждый случай невыполнения т</w:t>
      </w:r>
      <w:r>
        <w:t xml:space="preserve">ребований, предусмотренных </w:t>
      </w:r>
      <w:hyperlink w:anchor="sub_31" w:history="1">
        <w:r>
          <w:rPr>
            <w:rStyle w:val="a4"/>
          </w:rPr>
          <w:t>частью 1</w:t>
        </w:r>
      </w:hyperlink>
      <w:r>
        <w:t xml:space="preserve"> настоящей статьи и (или) </w:t>
      </w:r>
      <w:hyperlink w:anchor="sub_43" w:history="1">
        <w:r>
          <w:rPr>
            <w:rStyle w:val="a4"/>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w:t>
      </w:r>
      <w:r>
        <w:t xml:space="preserve">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00000" w:rsidRDefault="00DF68E2">
      <w:bookmarkStart w:id="31" w:name="sub_33"/>
      <w:r>
        <w:t>3. Доверительное управление имуществом, которое предусматрива</w:t>
      </w:r>
      <w:r>
        <w:t xml:space="preserve">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w:t>
      </w:r>
      <w:r>
        <w:t>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bookmarkEnd w:id="31"/>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21" w:history="1">
        <w:r>
          <w:rPr>
            <w:rStyle w:val="a4"/>
          </w:rPr>
          <w:t>комментарии</w:t>
        </w:r>
      </w:hyperlink>
      <w:r>
        <w:t xml:space="preserve"> к статье 3 настоящего Федерального закона</w:t>
      </w:r>
    </w:p>
    <w:p w:rsidR="00000000" w:rsidRDefault="00DF68E2">
      <w:pPr>
        <w:pStyle w:val="a7"/>
      </w:pPr>
    </w:p>
    <w:p w:rsidR="00000000" w:rsidRDefault="00DF68E2">
      <w:pPr>
        <w:pStyle w:val="a5"/>
      </w:pPr>
      <w:bookmarkStart w:id="32" w:name="sub_4"/>
      <w:r>
        <w:rPr>
          <w:rStyle w:val="a3"/>
        </w:rPr>
        <w:t>Статья 4</w:t>
      </w:r>
    </w:p>
    <w:p w:rsidR="00000000" w:rsidRDefault="00DF68E2">
      <w:pPr>
        <w:pStyle w:val="a7"/>
        <w:rPr>
          <w:color w:val="000000"/>
          <w:sz w:val="16"/>
          <w:szCs w:val="16"/>
        </w:rPr>
      </w:pPr>
      <w:bookmarkStart w:id="33" w:name="sub_41"/>
      <w:bookmarkEnd w:id="32"/>
      <w:r>
        <w:rPr>
          <w:color w:val="000000"/>
          <w:sz w:val="16"/>
          <w:szCs w:val="16"/>
        </w:rPr>
        <w:t>Информация об изменениях:</w:t>
      </w:r>
    </w:p>
    <w:bookmarkEnd w:id="33"/>
    <w:p w:rsidR="00000000" w:rsidRDefault="00DF68E2">
      <w:pPr>
        <w:pStyle w:val="a8"/>
      </w:pPr>
      <w:r>
        <w:fldChar w:fldCharType="begin"/>
      </w:r>
      <w:r>
        <w:instrText>HYPERLINK "http://ivo.garant.ru/document?id=71137744&amp;sub=62"</w:instrText>
      </w:r>
      <w:r>
        <w:fldChar w:fldCharType="separate"/>
      </w:r>
      <w:r>
        <w:rPr>
          <w:rStyle w:val="a4"/>
        </w:rPr>
        <w:t>Федеральным законом</w:t>
      </w:r>
      <w:r>
        <w:fldChar w:fldCharType="end"/>
      </w:r>
      <w:r>
        <w:t xml:space="preserve"> от 3 ноября 2015 г. N 303-ФЗ в часть 1 статьи 4 внесены изменения</w:t>
      </w:r>
    </w:p>
    <w:p w:rsidR="00000000" w:rsidRDefault="00DF68E2">
      <w:pPr>
        <w:pStyle w:val="a8"/>
      </w:pPr>
      <w:hyperlink r:id="rId22" w:history="1">
        <w:r>
          <w:rPr>
            <w:rStyle w:val="a4"/>
          </w:rPr>
          <w:t>См. текст части в предыдущей редакции</w:t>
        </w:r>
      </w:hyperlink>
    </w:p>
    <w:p w:rsidR="00000000" w:rsidRDefault="00DF68E2">
      <w:r>
        <w:t xml:space="preserve">1. Лица, указанные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23" w:history="1">
        <w:r>
          <w:rPr>
            <w:rStyle w:val="a4"/>
          </w:rPr>
          <w:t>Федеральным законом</w:t>
        </w:r>
      </w:hyperlink>
      <w:r>
        <w:t xml:space="preserve"> от 25 декабря 2008 года N 27</w:t>
      </w:r>
      <w:r>
        <w:t xml:space="preserve">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24" w:history="1">
        <w:r>
          <w:rPr>
            <w:rStyle w:val="a4"/>
          </w:rPr>
          <w:t>иными нормативными правовыми ак</w:t>
        </w:r>
        <w:r>
          <w:rPr>
            <w:rStyle w:val="a4"/>
          </w:rPr>
          <w:t>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w:t>
      </w:r>
      <w:r>
        <w:t>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w:t>
      </w:r>
      <w:r>
        <w:t>еннолетних детей.</w:t>
      </w:r>
    </w:p>
    <w:p w:rsidR="00000000" w:rsidRDefault="00DF68E2">
      <w:bookmarkStart w:id="34" w:name="sub_42"/>
      <w:r>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w:t>
      </w:r>
      <w:r>
        <w:lastRenderedPageBreak/>
        <w:t xml:space="preserve">федеральными конституционными законами, </w:t>
      </w:r>
      <w:hyperlink r:id="rId25"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w:t>
      </w:r>
      <w:r>
        <w:t xml:space="preserve">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w:t>
      </w:r>
      <w:r>
        <w:t>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w:t>
      </w:r>
      <w:r>
        <w:t>едерации, и (или) иностранных финансовых инструментах своих супруг (супругов) и несовершеннолетних детей.</w:t>
      </w:r>
    </w:p>
    <w:p w:rsidR="00000000" w:rsidRDefault="00DF68E2">
      <w:pPr>
        <w:pStyle w:val="a7"/>
        <w:rPr>
          <w:color w:val="000000"/>
          <w:sz w:val="16"/>
          <w:szCs w:val="16"/>
        </w:rPr>
      </w:pPr>
      <w:bookmarkStart w:id="35" w:name="sub_43"/>
      <w:bookmarkEnd w:id="34"/>
      <w:r>
        <w:rPr>
          <w:color w:val="000000"/>
          <w:sz w:val="16"/>
          <w:szCs w:val="16"/>
        </w:rPr>
        <w:t>Информация об изменениях:</w:t>
      </w:r>
    </w:p>
    <w:bookmarkEnd w:id="35"/>
    <w:p w:rsidR="00000000" w:rsidRDefault="00DF68E2">
      <w:pPr>
        <w:pStyle w:val="a8"/>
      </w:pPr>
      <w:r>
        <w:fldChar w:fldCharType="begin"/>
      </w:r>
      <w:r>
        <w:instrText>HYPERLINK "http://ivo.garant.ru/document?id=71160684&amp;sub=62"</w:instrText>
      </w:r>
      <w:r>
        <w:fldChar w:fldCharType="separate"/>
      </w:r>
      <w:r>
        <w:rPr>
          <w:rStyle w:val="a4"/>
        </w:rPr>
        <w:t>Федеральным законом</w:t>
      </w:r>
      <w:r>
        <w:fldChar w:fldCharType="end"/>
      </w:r>
      <w:r>
        <w:t xml:space="preserve"> от 28 ноября 2015 г. N </w:t>
      </w:r>
      <w:r>
        <w:t>354-ФЗ в часть 3 статьи 4 внесены изменения</w:t>
      </w:r>
    </w:p>
    <w:p w:rsidR="00000000" w:rsidRDefault="00DF68E2">
      <w:pPr>
        <w:pStyle w:val="a8"/>
      </w:pPr>
      <w:hyperlink r:id="rId26" w:history="1">
        <w:r>
          <w:rPr>
            <w:rStyle w:val="a4"/>
          </w:rPr>
          <w:t>См. текст части в предыдущей редакции</w:t>
        </w:r>
      </w:hyperlink>
    </w:p>
    <w:p w:rsidR="00000000" w:rsidRDefault="00DF68E2">
      <w:r>
        <w:t xml:space="preserve">3. Лица, указанные в </w:t>
      </w:r>
      <w:hyperlink w:anchor="sub_21" w:history="1">
        <w:r>
          <w:rPr>
            <w:rStyle w:val="a4"/>
          </w:rPr>
          <w:t>части 1 статьи 2</w:t>
        </w:r>
      </w:hyperlink>
      <w:r>
        <w:t xml:space="preserve"> настоящего Федерального закона, обязаны в течение</w:t>
      </w:r>
      <w:r>
        <w:t xml:space="preserve"> трех месяцев со дня замещения (занятия) гражданином должности, указанной в </w:t>
      </w:r>
      <w:hyperlink w:anchor="sub_211" w:history="1">
        <w:r>
          <w:rPr>
            <w:rStyle w:val="a4"/>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w:t>
      </w:r>
      <w:r>
        <w:t>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w:t>
      </w:r>
      <w:r>
        <w:t>нструменты и учредителями управления в котором выступают указанные лица.</w:t>
      </w:r>
    </w:p>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27" w:history="1">
        <w:r>
          <w:rPr>
            <w:rStyle w:val="a4"/>
          </w:rPr>
          <w:t>комментарии</w:t>
        </w:r>
      </w:hyperlink>
      <w:r>
        <w:t xml:space="preserve"> к статье 4 настоящего Федерального закона</w:t>
      </w:r>
    </w:p>
    <w:p w:rsidR="00000000" w:rsidRDefault="00DF68E2">
      <w:pPr>
        <w:pStyle w:val="a7"/>
      </w:pPr>
    </w:p>
    <w:p w:rsidR="00000000" w:rsidRDefault="00DF68E2">
      <w:pPr>
        <w:pStyle w:val="a5"/>
      </w:pPr>
      <w:bookmarkStart w:id="36" w:name="sub_5"/>
      <w:r>
        <w:rPr>
          <w:rStyle w:val="a3"/>
        </w:rPr>
        <w:t>Статья 5</w:t>
      </w:r>
    </w:p>
    <w:p w:rsidR="00000000" w:rsidRDefault="00DF68E2">
      <w:bookmarkStart w:id="37" w:name="sub_51"/>
      <w:bookmarkEnd w:id="36"/>
      <w:r>
        <w:t>1. Основанием для принятия ре</w:t>
      </w:r>
      <w:r>
        <w:t>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w:t>
      </w:r>
      <w:r>
        <w:t>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00000" w:rsidRDefault="00DF68E2">
      <w:bookmarkStart w:id="38" w:name="sub_52"/>
      <w:bookmarkEnd w:id="37"/>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установленном порядке:</w:t>
      </w:r>
    </w:p>
    <w:p w:rsidR="00000000" w:rsidRDefault="00DF68E2">
      <w:bookmarkStart w:id="39" w:name="sub_521"/>
      <w:bookmarkEnd w:id="38"/>
      <w:r>
        <w:t>1) правоохранительными, иными государственными органами, Центральным банком Российской Федерации, кредитными организациями, д</w:t>
      </w:r>
      <w:r>
        <w:t>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w:t>
      </w:r>
      <w:r>
        <w:t>нка Российской Федерации, а также иностранными банками и международными организациями;</w:t>
      </w:r>
    </w:p>
    <w:p w:rsidR="00000000" w:rsidRDefault="00DF68E2">
      <w:bookmarkStart w:id="40" w:name="sub_522"/>
      <w:bookmarkEnd w:id="39"/>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w:t>
      </w:r>
      <w:r>
        <w:t>ний, не являющихся политическими партиями;</w:t>
      </w:r>
    </w:p>
    <w:p w:rsidR="00000000" w:rsidRDefault="00DF68E2">
      <w:bookmarkStart w:id="41" w:name="sub_523"/>
      <w:bookmarkEnd w:id="40"/>
      <w:r>
        <w:t>3) Общественной палатой Российской Федерации;</w:t>
      </w:r>
    </w:p>
    <w:p w:rsidR="00000000" w:rsidRDefault="00DF68E2">
      <w:bookmarkStart w:id="42" w:name="sub_524"/>
      <w:bookmarkEnd w:id="41"/>
      <w:r>
        <w:t>4) общероссийскими средствами массовой информации.</w:t>
      </w:r>
    </w:p>
    <w:p w:rsidR="00000000" w:rsidRDefault="00DF68E2">
      <w:bookmarkStart w:id="43" w:name="sub_53"/>
      <w:bookmarkEnd w:id="42"/>
      <w:r>
        <w:t>3. Информация анонимного характера не может служить основанием для принятия</w:t>
      </w:r>
      <w:r>
        <w:t xml:space="preserve"> решения об осуществлении проверки.</w:t>
      </w:r>
    </w:p>
    <w:bookmarkEnd w:id="43"/>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28" w:history="1">
        <w:r>
          <w:rPr>
            <w:rStyle w:val="a4"/>
          </w:rPr>
          <w:t>комментарии</w:t>
        </w:r>
      </w:hyperlink>
      <w:r>
        <w:t xml:space="preserve"> к статье 5 настоящего Федерального закона</w:t>
      </w:r>
    </w:p>
    <w:p w:rsidR="00000000" w:rsidRDefault="00DF68E2">
      <w:pPr>
        <w:pStyle w:val="a7"/>
      </w:pPr>
    </w:p>
    <w:p w:rsidR="00000000" w:rsidRDefault="00DF68E2">
      <w:pPr>
        <w:pStyle w:val="a5"/>
      </w:pPr>
      <w:bookmarkStart w:id="44" w:name="sub_6"/>
      <w:r>
        <w:rPr>
          <w:rStyle w:val="a3"/>
        </w:rPr>
        <w:t>Статья 6</w:t>
      </w:r>
    </w:p>
    <w:p w:rsidR="00000000" w:rsidRDefault="00DF68E2">
      <w:bookmarkStart w:id="45" w:name="sub_61"/>
      <w:bookmarkEnd w:id="44"/>
      <w:r>
        <w:t>1. Решение об осуществлении проверки принимает должностное л</w:t>
      </w:r>
      <w:r>
        <w:t xml:space="preserve">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29" w:history="1">
        <w:r>
          <w:rPr>
            <w:rStyle w:val="a4"/>
          </w:rPr>
          <w:t>Федеральным законом</w:t>
        </w:r>
      </w:hyperlink>
      <w:r>
        <w:t xml:space="preserve"> "О противодейст</w:t>
      </w:r>
      <w:r>
        <w:t>вии коррупции", другими федеральными законами.</w:t>
      </w:r>
    </w:p>
    <w:p w:rsidR="00000000" w:rsidRDefault="00DF68E2">
      <w:bookmarkStart w:id="46" w:name="sub_62"/>
      <w:bookmarkEnd w:id="45"/>
      <w: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w:t>
      </w:r>
      <w:r>
        <w:t xml:space="preserve">туционными законами, </w:t>
      </w:r>
      <w:hyperlink r:id="rId30" w:history="1">
        <w:r>
          <w:rPr>
            <w:rStyle w:val="a4"/>
          </w:rPr>
          <w:t>Федеральным законом</w:t>
        </w:r>
      </w:hyperlink>
      <w:r>
        <w:t xml:space="preserve"> "О противодействии коррупции", другими федеральными законами.</w:t>
      </w:r>
    </w:p>
    <w:p w:rsidR="00000000" w:rsidRDefault="00DF68E2">
      <w:bookmarkStart w:id="47" w:name="sub_63"/>
      <w:bookmarkEnd w:id="46"/>
      <w:r>
        <w:t>3. Проверка осуществляется в порядке и сроки, которые предусмотрены для осущест</w:t>
      </w:r>
      <w:r>
        <w:t xml:space="preserve">вления проверки соблюдения лицом запретов и ограничений, установленных федеральными конституционными законами, </w:t>
      </w:r>
      <w:hyperlink r:id="rId31" w:history="1">
        <w:r>
          <w:rPr>
            <w:rStyle w:val="a4"/>
          </w:rPr>
          <w:t>Федеральным законом</w:t>
        </w:r>
      </w:hyperlink>
      <w:r>
        <w:t xml:space="preserve"> "О противодействии коррупции", другими федеральными законами.</w:t>
      </w:r>
    </w:p>
    <w:bookmarkEnd w:id="47"/>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32" w:history="1">
        <w:r>
          <w:rPr>
            <w:rStyle w:val="a4"/>
          </w:rPr>
          <w:t>комментарии</w:t>
        </w:r>
      </w:hyperlink>
      <w:r>
        <w:t xml:space="preserve"> к статье 6 настоящего Федерального закона</w:t>
      </w:r>
    </w:p>
    <w:p w:rsidR="00000000" w:rsidRDefault="00DF68E2">
      <w:pPr>
        <w:pStyle w:val="a7"/>
      </w:pPr>
    </w:p>
    <w:p w:rsidR="00000000" w:rsidRDefault="00DF68E2">
      <w:pPr>
        <w:pStyle w:val="a5"/>
      </w:pPr>
      <w:bookmarkStart w:id="48" w:name="sub_7"/>
      <w:r>
        <w:rPr>
          <w:rStyle w:val="a3"/>
        </w:rPr>
        <w:t>Статья 7</w:t>
      </w:r>
    </w:p>
    <w:p w:rsidR="00000000" w:rsidRDefault="00DF68E2">
      <w:bookmarkStart w:id="49" w:name="sub_71"/>
      <w:bookmarkEnd w:id="48"/>
      <w:r>
        <w:t>1. Проверка осуществляется органами, подразделениями и должностными лицами, уполномоченными на ос</w:t>
      </w:r>
      <w:r>
        <w:t xml:space="preserve">уществление проверки соблюдения лицом запретов и ограничений, установленных федеральными конституционными законами, </w:t>
      </w:r>
      <w:hyperlink r:id="rId33" w:history="1">
        <w:r>
          <w:rPr>
            <w:rStyle w:val="a4"/>
          </w:rPr>
          <w:t>Федеральным законом</w:t>
        </w:r>
      </w:hyperlink>
      <w:r>
        <w:t xml:space="preserve"> "О противодействии коррупции", другими федеральными закона</w:t>
      </w:r>
      <w:r>
        <w:t>ми.</w:t>
      </w:r>
    </w:p>
    <w:p w:rsidR="00000000" w:rsidRDefault="00DF68E2">
      <w:bookmarkStart w:id="50" w:name="sub_72"/>
      <w:bookmarkEnd w:id="49"/>
      <w:r>
        <w:t xml:space="preserve">2. При осуществлении проверки органы, подразделения и должностные лица, указанные в </w:t>
      </w:r>
      <w:hyperlink w:anchor="sub_71" w:history="1">
        <w:r>
          <w:rPr>
            <w:rStyle w:val="a4"/>
          </w:rPr>
          <w:t>части 1</w:t>
        </w:r>
      </w:hyperlink>
      <w:r>
        <w:t xml:space="preserve"> настоящей статьи, вправе:</w:t>
      </w:r>
    </w:p>
    <w:p w:rsidR="00000000" w:rsidRDefault="00DF68E2">
      <w:pPr>
        <w:pStyle w:val="a7"/>
        <w:rPr>
          <w:color w:val="000000"/>
          <w:sz w:val="16"/>
          <w:szCs w:val="16"/>
        </w:rPr>
      </w:pPr>
      <w:bookmarkStart w:id="51" w:name="sub_721"/>
      <w:bookmarkEnd w:id="50"/>
      <w:r>
        <w:rPr>
          <w:color w:val="000000"/>
          <w:sz w:val="16"/>
          <w:szCs w:val="16"/>
        </w:rPr>
        <w:t>Информация об изменениях:</w:t>
      </w:r>
    </w:p>
    <w:bookmarkEnd w:id="51"/>
    <w:p w:rsidR="00000000" w:rsidRDefault="00DF68E2">
      <w:pPr>
        <w:pStyle w:val="a8"/>
      </w:pPr>
      <w:r>
        <w:fldChar w:fldCharType="begin"/>
      </w:r>
      <w:r>
        <w:instrText>HYPERLINK "http://ivo.garant.ru/document?id=71137744&amp;sub=631"</w:instrText>
      </w:r>
      <w:r>
        <w:fldChar w:fldCharType="separate"/>
      </w:r>
      <w:r>
        <w:rPr>
          <w:rStyle w:val="a4"/>
        </w:rPr>
        <w:t>Федеральным законом</w:t>
      </w:r>
      <w:r>
        <w:fldChar w:fldCharType="end"/>
      </w:r>
      <w:r>
        <w:t xml:space="preserve"> от 3 ноября 2015 г. N 303-ФЗ в пункт 1 части 2 статьи 7 внесены изменения</w:t>
      </w:r>
    </w:p>
    <w:p w:rsidR="00000000" w:rsidRDefault="00DF68E2">
      <w:pPr>
        <w:pStyle w:val="a8"/>
      </w:pPr>
      <w:hyperlink r:id="rId34" w:history="1">
        <w:r>
          <w:rPr>
            <w:rStyle w:val="a4"/>
          </w:rPr>
          <w:t>См. текст пункта в предыдущей редакци</w:t>
        </w:r>
        <w:r>
          <w:rPr>
            <w:rStyle w:val="a4"/>
          </w:rPr>
          <w:t>и</w:t>
        </w:r>
      </w:hyperlink>
    </w:p>
    <w:p w:rsidR="00000000" w:rsidRDefault="00DF68E2">
      <w:r>
        <w:t xml:space="preserve">1) проводить по своей инициативе беседу с лицом, указанным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p>
    <w:p w:rsidR="00000000" w:rsidRDefault="00DF68E2">
      <w:pPr>
        <w:pStyle w:val="a7"/>
        <w:rPr>
          <w:color w:val="000000"/>
          <w:sz w:val="16"/>
          <w:szCs w:val="16"/>
        </w:rPr>
      </w:pPr>
      <w:bookmarkStart w:id="52" w:name="sub_722"/>
      <w:r>
        <w:rPr>
          <w:color w:val="000000"/>
          <w:sz w:val="16"/>
          <w:szCs w:val="16"/>
        </w:rPr>
        <w:t>Информация об изменениях:</w:t>
      </w:r>
    </w:p>
    <w:bookmarkEnd w:id="52"/>
    <w:p w:rsidR="00000000" w:rsidRDefault="00DF68E2">
      <w:pPr>
        <w:pStyle w:val="a8"/>
      </w:pPr>
      <w:r>
        <w:fldChar w:fldCharType="begin"/>
      </w:r>
      <w:r>
        <w:instrText>HYPERLINK "http://ivo.garant.ru/do</w:instrText>
      </w:r>
      <w:r>
        <w:instrText>cument?id=71137744&amp;sub=632"</w:instrText>
      </w:r>
      <w:r>
        <w:fldChar w:fldCharType="separate"/>
      </w:r>
      <w:r>
        <w:rPr>
          <w:rStyle w:val="a4"/>
        </w:rPr>
        <w:t>Федеральным законом</w:t>
      </w:r>
      <w:r>
        <w:fldChar w:fldCharType="end"/>
      </w:r>
      <w:r>
        <w:t xml:space="preserve"> от 3 ноября 2015 г. N 303-ФЗ в пункт 2 части 2 статьи 7 внесены изменения</w:t>
      </w:r>
    </w:p>
    <w:p w:rsidR="00000000" w:rsidRDefault="00DF68E2">
      <w:pPr>
        <w:pStyle w:val="a8"/>
      </w:pPr>
      <w:hyperlink r:id="rId35" w:history="1">
        <w:r>
          <w:rPr>
            <w:rStyle w:val="a4"/>
          </w:rPr>
          <w:t>См. текст пункта в предыдущей редакции</w:t>
        </w:r>
      </w:hyperlink>
    </w:p>
    <w:p w:rsidR="00000000" w:rsidRDefault="00DF68E2">
      <w:r>
        <w:t>2) изучать дополнительные мат</w:t>
      </w:r>
      <w:r>
        <w:t xml:space="preserve">ериалы, поступившие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или от других лиц;</w:t>
      </w:r>
    </w:p>
    <w:p w:rsidR="00000000" w:rsidRDefault="00DF68E2">
      <w:pPr>
        <w:pStyle w:val="a7"/>
        <w:rPr>
          <w:color w:val="000000"/>
          <w:sz w:val="16"/>
          <w:szCs w:val="16"/>
        </w:rPr>
      </w:pPr>
      <w:bookmarkStart w:id="53" w:name="sub_723"/>
      <w:r>
        <w:rPr>
          <w:color w:val="000000"/>
          <w:sz w:val="16"/>
          <w:szCs w:val="16"/>
        </w:rPr>
        <w:t>Информация об изменениях:</w:t>
      </w:r>
    </w:p>
    <w:bookmarkEnd w:id="53"/>
    <w:p w:rsidR="00000000" w:rsidRDefault="00DF68E2">
      <w:pPr>
        <w:pStyle w:val="a8"/>
      </w:pPr>
      <w:r>
        <w:fldChar w:fldCharType="begin"/>
      </w:r>
      <w:r>
        <w:instrText>HYPERLINK "http://ivo.garant.ru/document?id=71137744&amp;sub=633"</w:instrText>
      </w:r>
      <w:r>
        <w:fldChar w:fldCharType="separate"/>
      </w:r>
      <w:r>
        <w:rPr>
          <w:rStyle w:val="a4"/>
        </w:rPr>
        <w:t>Федеральным законом</w:t>
      </w:r>
      <w:r>
        <w:fldChar w:fldCharType="end"/>
      </w:r>
      <w:r>
        <w:t xml:space="preserve"> от 3 ноября 2015 г. N 303-ФЗ в пункт 3 части 2 статьи 7 внесены изменения</w:t>
      </w:r>
    </w:p>
    <w:p w:rsidR="00000000" w:rsidRDefault="00DF68E2">
      <w:pPr>
        <w:pStyle w:val="a8"/>
      </w:pPr>
      <w:hyperlink r:id="rId36" w:history="1">
        <w:r>
          <w:rPr>
            <w:rStyle w:val="a4"/>
          </w:rPr>
          <w:t>См. текст пункта в предыдущей редакци</w:t>
        </w:r>
        <w:r>
          <w:rPr>
            <w:rStyle w:val="a4"/>
          </w:rPr>
          <w:t>и</w:t>
        </w:r>
      </w:hyperlink>
    </w:p>
    <w:p w:rsidR="00000000" w:rsidRDefault="00DF68E2">
      <w:r>
        <w:t xml:space="preserve">3) получать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пояснения по представленным им сведениям и материалам;</w:t>
      </w:r>
    </w:p>
    <w:p w:rsidR="00000000" w:rsidRDefault="00DF68E2">
      <w:bookmarkStart w:id="54" w:name="sub_724"/>
      <w:r>
        <w:t>4) направлять в установленном порядке з</w:t>
      </w:r>
      <w:r>
        <w:t>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w:t>
      </w:r>
      <w:r>
        <w:t xml:space="preserve">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w:t>
      </w:r>
      <w:r>
        <w:lastRenderedPageBreak/>
        <w:t>счета (вклады), хранить наличн</w:t>
      </w:r>
      <w:r>
        <w:t>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w:t>
      </w:r>
      <w:r>
        <w:t xml:space="preserve">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w:t>
      </w:r>
      <w:r>
        <w:t>редусмотренных настоящим пунктом, определяются Президентом Российской Федерации;</w:t>
      </w:r>
    </w:p>
    <w:p w:rsidR="00000000" w:rsidRDefault="00DF68E2">
      <w:bookmarkStart w:id="55" w:name="sub_725"/>
      <w:bookmarkEnd w:id="54"/>
      <w:r>
        <w:t>5) наводить справки у физических лиц и получать от них с их согласия информацию по вопросам проверки.</w:t>
      </w:r>
    </w:p>
    <w:p w:rsidR="00000000" w:rsidRDefault="00DF68E2">
      <w:bookmarkStart w:id="56" w:name="sub_73"/>
      <w:bookmarkEnd w:id="55"/>
      <w:r>
        <w:t>3. Руководители органов и организаций, располо</w:t>
      </w:r>
      <w:r>
        <w:t xml:space="preserve">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w:t>
      </w:r>
      <w:r>
        <w:t xml:space="preserve">ийской Федерации и представить в установленном </w:t>
      </w:r>
      <w:hyperlink r:id="rId37" w:history="1">
        <w:r>
          <w:rPr>
            <w:rStyle w:val="a4"/>
          </w:rPr>
          <w:t>порядке</w:t>
        </w:r>
      </w:hyperlink>
      <w:r>
        <w:t xml:space="preserve"> запрашиваемую информацию.</w:t>
      </w:r>
    </w:p>
    <w:bookmarkEnd w:id="56"/>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38" w:history="1">
        <w:r>
          <w:rPr>
            <w:rStyle w:val="a4"/>
          </w:rPr>
          <w:t>комментарии</w:t>
        </w:r>
      </w:hyperlink>
      <w:r>
        <w:t xml:space="preserve"> к статье 7 настоящ</w:t>
      </w:r>
      <w:r>
        <w:t>его Федерального закона</w:t>
      </w:r>
    </w:p>
    <w:p w:rsidR="00000000" w:rsidRDefault="00DF68E2">
      <w:pPr>
        <w:pStyle w:val="a7"/>
      </w:pPr>
    </w:p>
    <w:p w:rsidR="00000000" w:rsidRDefault="00DF68E2">
      <w:pPr>
        <w:pStyle w:val="a7"/>
        <w:rPr>
          <w:color w:val="000000"/>
          <w:sz w:val="16"/>
          <w:szCs w:val="16"/>
        </w:rPr>
      </w:pPr>
      <w:bookmarkStart w:id="57" w:name="sub_8"/>
      <w:r>
        <w:rPr>
          <w:color w:val="000000"/>
          <w:sz w:val="16"/>
          <w:szCs w:val="16"/>
        </w:rPr>
        <w:t>Информация об изменениях:</w:t>
      </w:r>
    </w:p>
    <w:bookmarkEnd w:id="57"/>
    <w:p w:rsidR="00000000" w:rsidRDefault="00DF68E2">
      <w:pPr>
        <w:pStyle w:val="a8"/>
      </w:pPr>
      <w:r>
        <w:fldChar w:fldCharType="begin"/>
      </w:r>
      <w:r>
        <w:instrText>HYPERLINK "http://ivo.garant.ru/document?id=71137744&amp;sub=64"</w:instrText>
      </w:r>
      <w:r>
        <w:fldChar w:fldCharType="separate"/>
      </w:r>
      <w:r>
        <w:rPr>
          <w:rStyle w:val="a4"/>
        </w:rPr>
        <w:t>Федеральным законом</w:t>
      </w:r>
      <w:r>
        <w:fldChar w:fldCharType="end"/>
      </w:r>
      <w:r>
        <w:t xml:space="preserve"> от 3 ноября 2015 г. N 303-ФЗ в статью 8 внесены изменения</w:t>
      </w:r>
    </w:p>
    <w:p w:rsidR="00000000" w:rsidRDefault="00DF68E2">
      <w:pPr>
        <w:pStyle w:val="a8"/>
      </w:pPr>
      <w:hyperlink r:id="rId39" w:history="1">
        <w:r>
          <w:rPr>
            <w:rStyle w:val="a4"/>
          </w:rPr>
          <w:t>См. текст статьи в предыдущей редакции</w:t>
        </w:r>
      </w:hyperlink>
    </w:p>
    <w:p w:rsidR="00000000" w:rsidRDefault="00DF68E2">
      <w:pPr>
        <w:pStyle w:val="a5"/>
      </w:pPr>
      <w:r>
        <w:rPr>
          <w:rStyle w:val="a3"/>
        </w:rPr>
        <w:t>Статья 8</w:t>
      </w:r>
    </w:p>
    <w:p w:rsidR="00000000" w:rsidRDefault="00DF68E2">
      <w:bookmarkStart w:id="58" w:name="sub_80"/>
      <w:r>
        <w:t xml:space="preserve">Лицо, указанное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в связи с осуществлением проверки соблюдения им, его супруго</w:t>
      </w:r>
      <w:r>
        <w:t>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 вправе:</w:t>
      </w:r>
    </w:p>
    <w:p w:rsidR="00000000" w:rsidRDefault="00DF68E2">
      <w:bookmarkStart w:id="59" w:name="sub_81"/>
      <w:bookmarkEnd w:id="58"/>
      <w:r>
        <w:t>1) давать пояснения, в том числе в письменной форме, по вопросам, связанным с осуществлением проверки;</w:t>
      </w:r>
    </w:p>
    <w:p w:rsidR="00000000" w:rsidRDefault="00DF68E2">
      <w:bookmarkStart w:id="60" w:name="sub_82"/>
      <w:bookmarkEnd w:id="59"/>
      <w:r>
        <w:t>2) представлять дополнительные материалы и давать по ним пояснения в письменной форме;</w:t>
      </w:r>
    </w:p>
    <w:p w:rsidR="00000000" w:rsidRDefault="00DF68E2">
      <w:bookmarkStart w:id="61" w:name="sub_83"/>
      <w:bookmarkEnd w:id="60"/>
      <w:r>
        <w:t xml:space="preserve">3) обращаться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w:t>
      </w:r>
      <w:r>
        <w:t>о подлежит обязательному удовлетворению.</w:t>
      </w:r>
    </w:p>
    <w:bookmarkEnd w:id="61"/>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40" w:history="1">
        <w:r>
          <w:rPr>
            <w:rStyle w:val="a4"/>
          </w:rPr>
          <w:t>комментарии</w:t>
        </w:r>
      </w:hyperlink>
      <w:r>
        <w:t xml:space="preserve"> к статье 8 настоящего Федерального закона</w:t>
      </w:r>
    </w:p>
    <w:p w:rsidR="00000000" w:rsidRDefault="00DF68E2">
      <w:pPr>
        <w:pStyle w:val="a7"/>
      </w:pPr>
    </w:p>
    <w:p w:rsidR="00000000" w:rsidRDefault="00DF68E2">
      <w:pPr>
        <w:pStyle w:val="a5"/>
      </w:pPr>
      <w:bookmarkStart w:id="62" w:name="sub_9"/>
      <w:r>
        <w:rPr>
          <w:rStyle w:val="a3"/>
        </w:rPr>
        <w:t>Статья 9</w:t>
      </w:r>
    </w:p>
    <w:bookmarkEnd w:id="62"/>
    <w:p w:rsidR="00000000" w:rsidRDefault="00DF68E2">
      <w:r>
        <w:t xml:space="preserve">Лицо, указанное в </w:t>
      </w:r>
      <w:hyperlink w:anchor="sub_211" w:history="1">
        <w:r>
          <w:rPr>
            <w:rStyle w:val="a4"/>
          </w:rPr>
          <w:t>пункте 1 части 1 стат</w:t>
        </w:r>
        <w:r>
          <w:rPr>
            <w:rStyle w:val="a4"/>
          </w:rPr>
          <w:t>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w:t>
      </w:r>
      <w:r>
        <w:t>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w:t>
      </w:r>
      <w:r>
        <w:t>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w:t>
      </w:r>
      <w:r>
        <w:t>ости сохраняется.</w:t>
      </w:r>
    </w:p>
    <w:p w:rsidR="00000000" w:rsidRDefault="00DF68E2">
      <w:pPr>
        <w:pStyle w:val="a7"/>
        <w:rPr>
          <w:color w:val="000000"/>
          <w:sz w:val="16"/>
          <w:szCs w:val="16"/>
        </w:rPr>
      </w:pPr>
      <w:r>
        <w:rPr>
          <w:color w:val="000000"/>
          <w:sz w:val="16"/>
          <w:szCs w:val="16"/>
        </w:rPr>
        <w:t>ГАРАНТ:</w:t>
      </w:r>
    </w:p>
    <w:p w:rsidR="00000000" w:rsidRDefault="00DF68E2">
      <w:pPr>
        <w:pStyle w:val="a7"/>
      </w:pPr>
      <w:r>
        <w:lastRenderedPageBreak/>
        <w:t xml:space="preserve">См. </w:t>
      </w:r>
      <w:hyperlink r:id="rId41" w:history="1">
        <w:r>
          <w:rPr>
            <w:rStyle w:val="a4"/>
          </w:rPr>
          <w:t>комментарии</w:t>
        </w:r>
      </w:hyperlink>
      <w:r>
        <w:t xml:space="preserve"> к статье 9 настоящего Федерального закона</w:t>
      </w:r>
    </w:p>
    <w:p w:rsidR="00000000" w:rsidRDefault="00DF68E2">
      <w:pPr>
        <w:pStyle w:val="a7"/>
      </w:pPr>
    </w:p>
    <w:p w:rsidR="00000000" w:rsidRDefault="00DF68E2">
      <w:pPr>
        <w:pStyle w:val="a5"/>
      </w:pPr>
      <w:bookmarkStart w:id="63" w:name="sub_10"/>
      <w:r>
        <w:rPr>
          <w:rStyle w:val="a3"/>
        </w:rPr>
        <w:t>Статья 10</w:t>
      </w:r>
    </w:p>
    <w:bookmarkEnd w:id="63"/>
    <w:p w:rsidR="00000000" w:rsidRDefault="00DF68E2">
      <w:r>
        <w:t xml:space="preserve">Несоблюдение лицом, указанным в </w:t>
      </w:r>
      <w:hyperlink w:anchor="sub_211" w:history="1">
        <w:r>
          <w:rPr>
            <w:rStyle w:val="a4"/>
          </w:rPr>
          <w:t>пункте 1 части 1 статьи 2</w:t>
        </w:r>
      </w:hyperlink>
      <w:r>
        <w:t xml:space="preserve"> наст</w:t>
      </w:r>
      <w:r>
        <w:t>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t xml:space="preserve">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w:t>
      </w:r>
      <w:r>
        <w:t xml:space="preserve"> и федеральными законами, определяющими правовой статус соответствующего лица.</w:t>
      </w:r>
    </w:p>
    <w:p w:rsidR="00000000" w:rsidRDefault="00DF68E2">
      <w:pPr>
        <w:pStyle w:val="a7"/>
        <w:rPr>
          <w:color w:val="000000"/>
          <w:sz w:val="16"/>
          <w:szCs w:val="16"/>
        </w:rPr>
      </w:pPr>
      <w:r>
        <w:rPr>
          <w:color w:val="000000"/>
          <w:sz w:val="16"/>
          <w:szCs w:val="16"/>
        </w:rPr>
        <w:t>ГАРАНТ:</w:t>
      </w:r>
    </w:p>
    <w:p w:rsidR="00000000" w:rsidRDefault="00DF68E2">
      <w:pPr>
        <w:pStyle w:val="a7"/>
      </w:pPr>
      <w:r>
        <w:t xml:space="preserve">См. </w:t>
      </w:r>
      <w:hyperlink r:id="rId42" w:history="1">
        <w:r>
          <w:rPr>
            <w:rStyle w:val="a4"/>
          </w:rPr>
          <w:t>комментарии</w:t>
        </w:r>
      </w:hyperlink>
      <w:r>
        <w:t xml:space="preserve"> к статье 10 настоящего Федерального закона</w:t>
      </w:r>
    </w:p>
    <w:p w:rsidR="00000000" w:rsidRDefault="00DF68E2">
      <w:pPr>
        <w:pStyle w:val="a7"/>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DF68E2">
            <w:pPr>
              <w:pStyle w:val="ad"/>
            </w:pPr>
            <w:r>
              <w:t>Президент Российской Федерации</w:t>
            </w:r>
          </w:p>
        </w:tc>
        <w:tc>
          <w:tcPr>
            <w:tcW w:w="3432" w:type="dxa"/>
            <w:tcBorders>
              <w:top w:val="nil"/>
              <w:left w:val="nil"/>
              <w:bottom w:val="nil"/>
              <w:right w:val="nil"/>
            </w:tcBorders>
          </w:tcPr>
          <w:p w:rsidR="00000000" w:rsidRDefault="00DF68E2">
            <w:pPr>
              <w:pStyle w:val="ab"/>
              <w:jc w:val="right"/>
            </w:pPr>
            <w:r>
              <w:t>В. Путин</w:t>
            </w:r>
          </w:p>
        </w:tc>
      </w:tr>
    </w:tbl>
    <w:p w:rsidR="00000000" w:rsidRDefault="00DF68E2"/>
    <w:p w:rsidR="00000000" w:rsidRDefault="00DF68E2">
      <w:pPr>
        <w:pStyle w:val="ad"/>
      </w:pPr>
      <w:r>
        <w:t>Москва, Кремль</w:t>
      </w:r>
      <w:r>
        <w:br/>
        <w:t>7 мая 2013 г.</w:t>
      </w:r>
      <w:r>
        <w:br/>
        <w:t>N 79-ФЗ</w:t>
      </w:r>
    </w:p>
    <w:p w:rsidR="00DF68E2" w:rsidRDefault="00DF68E2"/>
    <w:sectPr w:rsidR="00DF68E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50D9A"/>
    <w:rsid w:val="00450D9A"/>
    <w:rsid w:val="00DF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479057&amp;sub=0" TargetMode="External"/><Relationship Id="rId13" Type="http://schemas.openxmlformats.org/officeDocument/2006/relationships/hyperlink" Target="http://ivo.garant.ru/document?id=58057054&amp;sub=1" TargetMode="External"/><Relationship Id="rId18" Type="http://schemas.openxmlformats.org/officeDocument/2006/relationships/hyperlink" Target="http://ivo.garant.ru/document?id=57402280&amp;sub=23" TargetMode="External"/><Relationship Id="rId26" Type="http://schemas.openxmlformats.org/officeDocument/2006/relationships/hyperlink" Target="http://ivo.garant.ru/document?id=57406472&amp;sub=43" TargetMode="External"/><Relationship Id="rId39" Type="http://schemas.openxmlformats.org/officeDocument/2006/relationships/hyperlink" Target="http://ivo.garant.ru/document?id=57305903&amp;sub=8" TargetMode="External"/><Relationship Id="rId3" Type="http://schemas.openxmlformats.org/officeDocument/2006/relationships/settings" Target="settings.xml"/><Relationship Id="rId21" Type="http://schemas.openxmlformats.org/officeDocument/2006/relationships/hyperlink" Target="http://ivo.garant.ru/document?id=58057054&amp;sub=3" TargetMode="External"/><Relationship Id="rId34" Type="http://schemas.openxmlformats.org/officeDocument/2006/relationships/hyperlink" Target="http://ivo.garant.ru/document?id=57305903&amp;sub=721" TargetMode="External"/><Relationship Id="rId42" Type="http://schemas.openxmlformats.org/officeDocument/2006/relationships/hyperlink" Target="http://ivo.garant.ru/document?id=58057054&amp;sub=10" TargetMode="External"/><Relationship Id="rId7" Type="http://schemas.openxmlformats.org/officeDocument/2006/relationships/hyperlink" Target="http://ivo.garant.ru/document?id=71479056&amp;sub=24" TargetMode="External"/><Relationship Id="rId12" Type="http://schemas.openxmlformats.org/officeDocument/2006/relationships/hyperlink" Target="http://ivo.garant.ru/document?id=10006464&amp;sub=2029" TargetMode="External"/><Relationship Id="rId17" Type="http://schemas.openxmlformats.org/officeDocument/2006/relationships/hyperlink" Target="http://ivo.garant.ru/document?id=70726154&amp;sub=14" TargetMode="External"/><Relationship Id="rId25" Type="http://schemas.openxmlformats.org/officeDocument/2006/relationships/hyperlink" Target="http://ivo.garant.ru/document?id=12064203&amp;sub=8" TargetMode="External"/><Relationship Id="rId33" Type="http://schemas.openxmlformats.org/officeDocument/2006/relationships/hyperlink" Target="http://ivo.garant.ru/document?id=12064203&amp;sub=0" TargetMode="External"/><Relationship Id="rId38" Type="http://schemas.openxmlformats.org/officeDocument/2006/relationships/hyperlink" Target="http://ivo.garant.ru/document?id=58057054&amp;sub=7" TargetMode="External"/><Relationship Id="rId2" Type="http://schemas.openxmlformats.org/officeDocument/2006/relationships/styles" Target="styles.xml"/><Relationship Id="rId16" Type="http://schemas.openxmlformats.org/officeDocument/2006/relationships/hyperlink" Target="http://ivo.garant.ru/document?id=57305903&amp;sub=212" TargetMode="External"/><Relationship Id="rId20" Type="http://schemas.openxmlformats.org/officeDocument/2006/relationships/hyperlink" Target="http://ivo.garant.ru/document?id=57406472&amp;sub=32" TargetMode="External"/><Relationship Id="rId29" Type="http://schemas.openxmlformats.org/officeDocument/2006/relationships/hyperlink" Target="http://ivo.garant.ru/document?id=12064203&amp;sub=8" TargetMode="External"/><Relationship Id="rId41" Type="http://schemas.openxmlformats.org/officeDocument/2006/relationships/hyperlink" Target="http://ivo.garant.ru/document?id=58057054&amp;sub=9" TargetMode="External"/><Relationship Id="rId1" Type="http://schemas.openxmlformats.org/officeDocument/2006/relationships/numbering" Target="numbering.xml"/><Relationship Id="rId6" Type="http://schemas.openxmlformats.org/officeDocument/2006/relationships/hyperlink" Target="http://ivo.garant.ru/document?id=58057054&amp;sub=0" TargetMode="External"/><Relationship Id="rId11" Type="http://schemas.openxmlformats.org/officeDocument/2006/relationships/hyperlink" Target="http://ivo.garant.ru/document?id=12033556&amp;sub=1017" TargetMode="External"/><Relationship Id="rId24" Type="http://schemas.openxmlformats.org/officeDocument/2006/relationships/hyperlink" Target="http://ivo.garant.ru/document?id=5653999&amp;sub=0" TargetMode="External"/><Relationship Id="rId32" Type="http://schemas.openxmlformats.org/officeDocument/2006/relationships/hyperlink" Target="http://ivo.garant.ru/document?id=58057054&amp;sub=6" TargetMode="External"/><Relationship Id="rId37" Type="http://schemas.openxmlformats.org/officeDocument/2006/relationships/hyperlink" Target="http://ivo.garant.ru/document?id=71772690&amp;sub=1000" TargetMode="External"/><Relationship Id="rId40" Type="http://schemas.openxmlformats.org/officeDocument/2006/relationships/hyperlink" Target="http://ivo.garant.ru/document?id=58057054&amp;sub=8" TargetMode="External"/><Relationship Id="rId5" Type="http://schemas.openxmlformats.org/officeDocument/2006/relationships/hyperlink" Target="http://ivo.garant.ru/document?id=70272954&amp;sub=0" TargetMode="External"/><Relationship Id="rId15" Type="http://schemas.openxmlformats.org/officeDocument/2006/relationships/hyperlink" Target="http://ivo.garant.ru/document?id=70726154&amp;sub=14" TargetMode="External"/><Relationship Id="rId23" Type="http://schemas.openxmlformats.org/officeDocument/2006/relationships/hyperlink" Target="http://ivo.garant.ru/document?id=12064203&amp;sub=8" TargetMode="External"/><Relationship Id="rId28" Type="http://schemas.openxmlformats.org/officeDocument/2006/relationships/hyperlink" Target="http://ivo.garant.ru/document?id=58057054&amp;sub=5" TargetMode="External"/><Relationship Id="rId36" Type="http://schemas.openxmlformats.org/officeDocument/2006/relationships/hyperlink" Target="http://ivo.garant.ru/document?id=57305903&amp;sub=723" TargetMode="External"/><Relationship Id="rId10" Type="http://schemas.openxmlformats.org/officeDocument/2006/relationships/hyperlink" Target="http://ivo.garant.ru/document?id=10800200&amp;sub=11017" TargetMode="External"/><Relationship Id="rId19" Type="http://schemas.openxmlformats.org/officeDocument/2006/relationships/hyperlink" Target="http://ivo.garant.ru/document?id=58057054&amp;sub=2" TargetMode="External"/><Relationship Id="rId31" Type="http://schemas.openxmlformats.org/officeDocument/2006/relationships/hyperlink" Target="http://ivo.garant.ru/document?id=12064203&amp;sub=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57317450&amp;sub=1" TargetMode="External"/><Relationship Id="rId14" Type="http://schemas.openxmlformats.org/officeDocument/2006/relationships/hyperlink" Target="http://ivo.garant.ru/document?id=57305903&amp;sub=2118" TargetMode="External"/><Relationship Id="rId22" Type="http://schemas.openxmlformats.org/officeDocument/2006/relationships/hyperlink" Target="http://ivo.garant.ru/document?id=57305903&amp;sub=41" TargetMode="External"/><Relationship Id="rId27" Type="http://schemas.openxmlformats.org/officeDocument/2006/relationships/hyperlink" Target="http://ivo.garant.ru/document?id=58057054&amp;sub=4" TargetMode="External"/><Relationship Id="rId30" Type="http://schemas.openxmlformats.org/officeDocument/2006/relationships/hyperlink" Target="http://ivo.garant.ru/document?id=12064203&amp;sub=8" TargetMode="External"/><Relationship Id="rId35" Type="http://schemas.openxmlformats.org/officeDocument/2006/relationships/hyperlink" Target="http://ivo.garant.ru/document?id=57305903&amp;sub=72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4089</Words>
  <Characters>23309</Characters>
  <Application>Microsoft Office Word</Application>
  <DocSecurity>0</DocSecurity>
  <Lines>194</Lines>
  <Paragraphs>54</Paragraphs>
  <ScaleCrop>false</ScaleCrop>
  <Company>НПП "Гарант-Сервис"</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Электронка</cp:lastModifiedBy>
  <cp:revision>2</cp:revision>
  <dcterms:created xsi:type="dcterms:W3CDTF">2019-11-19T01:31:00Z</dcterms:created>
  <dcterms:modified xsi:type="dcterms:W3CDTF">2019-11-19T01:31:00Z</dcterms:modified>
</cp:coreProperties>
</file>